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B9" w:rsidRDefault="00321CBE">
      <w:pPr>
        <w:pStyle w:val="10"/>
        <w:framePr w:w="9797" w:h="1157" w:hRule="exact" w:wrap="none" w:vAnchor="page" w:hAnchor="page" w:x="1069" w:y="1318"/>
        <w:shd w:val="clear" w:color="auto" w:fill="auto"/>
        <w:ind w:left="240"/>
      </w:pPr>
      <w:bookmarkStart w:id="0" w:name="bookmark0"/>
      <w:r>
        <w:rPr>
          <w:rStyle w:val="11"/>
          <w:b/>
          <w:bCs/>
        </w:rPr>
        <w:t>«Обращение к родителям по обеспечению безопасности детей на</w:t>
      </w:r>
      <w:bookmarkEnd w:id="0"/>
    </w:p>
    <w:p w:rsidR="00B602B9" w:rsidRDefault="00321CBE">
      <w:pPr>
        <w:pStyle w:val="20"/>
        <w:framePr w:w="9797" w:h="13009" w:hRule="exact" w:wrap="none" w:vAnchor="page" w:hAnchor="page" w:x="1069" w:y="2533"/>
        <w:shd w:val="clear" w:color="auto" w:fill="auto"/>
        <w:spacing w:after="180" w:line="450" w:lineRule="exact"/>
        <w:ind w:left="240"/>
      </w:pPr>
      <w:r>
        <w:rPr>
          <w:rStyle w:val="21"/>
          <w:b/>
          <w:bCs/>
        </w:rPr>
        <w:t>дорогах»</w:t>
      </w:r>
    </w:p>
    <w:p w:rsidR="00B602B9" w:rsidRDefault="00321CBE">
      <w:pPr>
        <w:pStyle w:val="30"/>
        <w:framePr w:w="9797" w:h="13009" w:hRule="exact" w:wrap="none" w:vAnchor="page" w:hAnchor="page" w:x="1069" w:y="2533"/>
        <w:shd w:val="clear" w:color="auto" w:fill="auto"/>
        <w:spacing w:before="0"/>
        <w:ind w:left="20"/>
      </w:pPr>
      <w:r>
        <w:rPr>
          <w:rStyle w:val="31"/>
          <w:b/>
          <w:bCs/>
        </w:rPr>
        <w:t>Дорожно-транспортные происшествия.</w:t>
      </w:r>
    </w:p>
    <w:p w:rsidR="00B602B9" w:rsidRDefault="00321CBE">
      <w:pPr>
        <w:pStyle w:val="22"/>
        <w:framePr w:w="9797" w:h="13009" w:hRule="exact" w:wrap="none" w:vAnchor="page" w:hAnchor="page" w:x="1069" w:y="2533"/>
        <w:shd w:val="clear" w:color="auto" w:fill="auto"/>
        <w:ind w:left="20" w:right="300"/>
      </w:pPr>
      <w:r>
        <w:rPr>
          <w:rStyle w:val="12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</w:t>
      </w:r>
      <w:r>
        <w:rPr>
          <w:rStyle w:val="12"/>
        </w:rPr>
        <w:t>тормозной путь машины при скорости 60 км/час - 15 метров. Особенности детской психики - фиксация внимания на одном предмете (другие ребенок уже не видит) - увеличивают его незащищенность. Отпуская ребенка на улицу, надо подготовить его к взаимоотношениям с</w:t>
      </w:r>
      <w:r>
        <w:rPr>
          <w:rStyle w:val="12"/>
        </w:rPr>
        <w:t xml:space="preserve"> городом, но при этом следует понимать, что вся наука сойдет на нет в ту минуту, когда мама сама переведет его через дорогу на красный свет.</w:t>
      </w:r>
    </w:p>
    <w:p w:rsidR="006F4A5A" w:rsidRDefault="00321CBE">
      <w:pPr>
        <w:pStyle w:val="22"/>
        <w:framePr w:w="9797" w:h="13009" w:hRule="exact" w:wrap="none" w:vAnchor="page" w:hAnchor="page" w:x="1069" w:y="2533"/>
        <w:shd w:val="clear" w:color="auto" w:fill="auto"/>
        <w:ind w:left="20" w:right="300"/>
        <w:rPr>
          <w:rStyle w:val="12"/>
        </w:rPr>
      </w:pPr>
      <w:r>
        <w:rPr>
          <w:rStyle w:val="12"/>
        </w:rPr>
        <w:t>Если Вы купили р</w:t>
      </w:r>
      <w:r w:rsidR="006F4A5A">
        <w:rPr>
          <w:rStyle w:val="12"/>
        </w:rPr>
        <w:t>ебенку велосипед</w:t>
      </w:r>
      <w:r>
        <w:rPr>
          <w:rStyle w:val="12"/>
        </w:rPr>
        <w:t>, сначала выучите вместе правила дорожного движения и научитесь кат</w:t>
      </w:r>
      <w:r>
        <w:rPr>
          <w:rStyle w:val="12"/>
        </w:rPr>
        <w:t>аться на закрытой площадке. На дорогах общего пользования разрешено движение на велосипеде только с 14 лет</w:t>
      </w:r>
      <w:r w:rsidR="006F4A5A">
        <w:rPr>
          <w:rStyle w:val="12"/>
        </w:rPr>
        <w:t>!</w:t>
      </w:r>
    </w:p>
    <w:p w:rsidR="00B602B9" w:rsidRDefault="00321CBE">
      <w:pPr>
        <w:pStyle w:val="22"/>
        <w:framePr w:w="9797" w:h="13009" w:hRule="exact" w:wrap="none" w:vAnchor="page" w:hAnchor="page" w:x="1069" w:y="2533"/>
        <w:shd w:val="clear" w:color="auto" w:fill="auto"/>
        <w:ind w:left="20" w:right="300"/>
      </w:pPr>
      <w:r>
        <w:rPr>
          <w:rStyle w:val="12"/>
        </w:rPr>
        <w:t>При перевозке детей до 12 лет в авт</w:t>
      </w:r>
      <w:r>
        <w:rPr>
          <w:rStyle w:val="12"/>
        </w:rPr>
        <w:t>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</w:t>
      </w:r>
      <w:r>
        <w:rPr>
          <w:rStyle w:val="12"/>
        </w:rPr>
        <w:softHyphen/>
        <w:t>транспортных происшествий (для детей младшего школьного возраста допускается использование ремней безопасно</w:t>
      </w:r>
      <w:r>
        <w:rPr>
          <w:rStyle w:val="12"/>
        </w:rPr>
        <w:t>сти со специальным адаптером).</w:t>
      </w:r>
    </w:p>
    <w:p w:rsidR="00B602B9" w:rsidRDefault="00321CBE">
      <w:pPr>
        <w:pStyle w:val="22"/>
        <w:framePr w:w="9797" w:h="13009" w:hRule="exact" w:wrap="none" w:vAnchor="page" w:hAnchor="page" w:x="1069" w:y="2533"/>
        <w:shd w:val="clear" w:color="auto" w:fill="auto"/>
        <w:ind w:left="20" w:right="300"/>
      </w:pPr>
      <w:r>
        <w:rPr>
          <w:rStyle w:val="12"/>
        </w:rPr>
        <w:t>Безопасность на дорогах -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B602B9" w:rsidRDefault="00321CBE">
      <w:pPr>
        <w:pStyle w:val="22"/>
        <w:framePr w:w="9797" w:h="13009" w:hRule="exact" w:wrap="none" w:vAnchor="page" w:hAnchor="page" w:x="1069" w:y="2533"/>
        <w:shd w:val="clear" w:color="auto" w:fill="auto"/>
        <w:ind w:left="20" w:right="300"/>
      </w:pPr>
      <w:r>
        <w:rPr>
          <w:rStyle w:val="12"/>
        </w:rPr>
        <w:t>«Если ребенок поглощен игрой или поставил себе какую-то цель, то</w:t>
      </w:r>
      <w:r>
        <w:rPr>
          <w:rStyle w:val="12"/>
        </w:rPr>
        <w:t xml:space="preserve">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B602B9" w:rsidRDefault="00321CBE">
      <w:pPr>
        <w:pStyle w:val="22"/>
        <w:framePr w:w="9797" w:h="13009" w:hRule="exact" w:wrap="none" w:vAnchor="page" w:hAnchor="page" w:x="1069" w:y="2533"/>
        <w:numPr>
          <w:ilvl w:val="0"/>
          <w:numId w:val="1"/>
        </w:numPr>
        <w:shd w:val="clear" w:color="auto" w:fill="auto"/>
        <w:tabs>
          <w:tab w:val="left" w:pos="212"/>
        </w:tabs>
        <w:ind w:left="20" w:right="300"/>
      </w:pPr>
      <w:r>
        <w:rPr>
          <w:rStyle w:val="12"/>
        </w:rPr>
        <w:t>Необходимо учить детей не только соблюдать Правила движения, но и с самого раннего возраста учить и</w:t>
      </w:r>
      <w:r>
        <w:rPr>
          <w:rStyle w:val="12"/>
        </w:rPr>
        <w:t>х наблюдать и ориентироваться. Нужно учитывать, что основной способ формирования навыков поведения - наблюдение, подражание взрослым, прежде всего</w:t>
      </w:r>
    </w:p>
    <w:p w:rsidR="00B602B9" w:rsidRDefault="00B602B9">
      <w:pPr>
        <w:rPr>
          <w:sz w:val="2"/>
          <w:szCs w:val="2"/>
        </w:rPr>
        <w:sectPr w:rsidR="00B602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02B9" w:rsidRDefault="00321CBE">
      <w:pPr>
        <w:pStyle w:val="22"/>
        <w:framePr w:w="9768" w:h="9611" w:hRule="exact" w:wrap="none" w:vAnchor="page" w:hAnchor="page" w:x="1083" w:y="1318"/>
        <w:shd w:val="clear" w:color="auto" w:fill="auto"/>
        <w:ind w:left="20" w:right="300"/>
      </w:pPr>
      <w:r>
        <w:rPr>
          <w:rStyle w:val="12"/>
        </w:rPr>
        <w:lastRenderedPageBreak/>
        <w:t xml:space="preserve">родителям. Многие родители, не понимая этого, личным примером обучают детей </w:t>
      </w:r>
      <w:r>
        <w:rPr>
          <w:rStyle w:val="12"/>
        </w:rPr>
        <w:t>неправильному поведению на дороге.</w:t>
      </w:r>
    </w:p>
    <w:p w:rsidR="00B602B9" w:rsidRDefault="00321CBE">
      <w:pPr>
        <w:pStyle w:val="22"/>
        <w:framePr w:w="9768" w:h="9611" w:hRule="exact" w:wrap="none" w:vAnchor="page" w:hAnchor="page" w:x="1083" w:y="1318"/>
        <w:numPr>
          <w:ilvl w:val="0"/>
          <w:numId w:val="1"/>
        </w:numPr>
        <w:shd w:val="clear" w:color="auto" w:fill="auto"/>
        <w:tabs>
          <w:tab w:val="left" w:pos="222"/>
        </w:tabs>
        <w:ind w:left="20" w:right="320"/>
      </w:pPr>
      <w:r>
        <w:rPr>
          <w:rStyle w:val="12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B602B9" w:rsidRDefault="00321CBE">
      <w:pPr>
        <w:pStyle w:val="22"/>
        <w:framePr w:w="9768" w:h="9611" w:hRule="exact" w:wrap="none" w:vAnchor="page" w:hAnchor="page" w:x="1083" w:y="1318"/>
        <w:numPr>
          <w:ilvl w:val="0"/>
          <w:numId w:val="1"/>
        </w:numPr>
        <w:shd w:val="clear" w:color="auto" w:fill="auto"/>
        <w:tabs>
          <w:tab w:val="left" w:pos="217"/>
        </w:tabs>
        <w:ind w:left="20" w:right="320"/>
      </w:pPr>
      <w:r>
        <w:rPr>
          <w:rStyle w:val="12"/>
        </w:rPr>
        <w:t>Не посылайте ребенка переходить или перебегать дор</w:t>
      </w:r>
      <w:r>
        <w:rPr>
          <w:rStyle w:val="12"/>
        </w:rPr>
        <w:t>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B602B9" w:rsidRDefault="00321CBE">
      <w:pPr>
        <w:pStyle w:val="22"/>
        <w:framePr w:w="9768" w:h="9611" w:hRule="exact" w:wrap="none" w:vAnchor="page" w:hAnchor="page" w:x="1083" w:y="1318"/>
        <w:numPr>
          <w:ilvl w:val="0"/>
          <w:numId w:val="1"/>
        </w:numPr>
        <w:shd w:val="clear" w:color="auto" w:fill="auto"/>
        <w:tabs>
          <w:tab w:val="left" w:pos="207"/>
        </w:tabs>
        <w:ind w:left="20" w:right="580"/>
        <w:jc w:val="both"/>
      </w:pPr>
      <w:r>
        <w:rPr>
          <w:rStyle w:val="12"/>
        </w:rPr>
        <w:t>Учите ребенка смотреть. У ребенка д</w:t>
      </w:r>
      <w:r>
        <w:rPr>
          <w:rStyle w:val="12"/>
        </w:rPr>
        <w:t>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B602B9" w:rsidRDefault="00321CBE">
      <w:pPr>
        <w:pStyle w:val="22"/>
        <w:framePr w:w="9768" w:h="9611" w:hRule="exact" w:wrap="none" w:vAnchor="page" w:hAnchor="page" w:x="1083" w:y="1318"/>
        <w:numPr>
          <w:ilvl w:val="0"/>
          <w:numId w:val="1"/>
        </w:numPr>
        <w:shd w:val="clear" w:color="auto" w:fill="auto"/>
        <w:tabs>
          <w:tab w:val="left" w:pos="193"/>
        </w:tabs>
        <w:ind w:left="20" w:right="320"/>
      </w:pPr>
      <w:r>
        <w:rPr>
          <w:rStyle w:val="12"/>
        </w:rPr>
        <w:t>Учите ребенка замечать машину. Иногда ребенок не замечает машину или м</w:t>
      </w:r>
      <w:r>
        <w:rPr>
          <w:rStyle w:val="12"/>
        </w:rPr>
        <w:t>отоцикл, находящиеся вдалеке. Научите его всматриваться вдаль.</w:t>
      </w:r>
    </w:p>
    <w:p w:rsidR="00B602B9" w:rsidRDefault="00321CBE">
      <w:pPr>
        <w:pStyle w:val="22"/>
        <w:framePr w:w="9768" w:h="9611" w:hRule="exact" w:wrap="none" w:vAnchor="page" w:hAnchor="page" w:x="1083" w:y="1318"/>
        <w:numPr>
          <w:ilvl w:val="0"/>
          <w:numId w:val="1"/>
        </w:numPr>
        <w:shd w:val="clear" w:color="auto" w:fill="auto"/>
        <w:tabs>
          <w:tab w:val="left" w:pos="193"/>
        </w:tabs>
        <w:ind w:left="20" w:right="320"/>
      </w:pPr>
      <w:r>
        <w:rPr>
          <w:rStyle w:val="12"/>
        </w:rPr>
        <w:t>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B602B9" w:rsidRDefault="00321CBE">
      <w:pPr>
        <w:pStyle w:val="22"/>
        <w:framePr w:w="9768" w:h="9611" w:hRule="exact" w:wrap="none" w:vAnchor="page" w:hAnchor="page" w:x="1083" w:y="1318"/>
        <w:numPr>
          <w:ilvl w:val="0"/>
          <w:numId w:val="1"/>
        </w:numPr>
        <w:shd w:val="clear" w:color="auto" w:fill="auto"/>
        <w:tabs>
          <w:tab w:val="left" w:pos="202"/>
        </w:tabs>
        <w:ind w:left="20" w:right="960"/>
        <w:jc w:val="both"/>
      </w:pPr>
      <w:r>
        <w:rPr>
          <w:rStyle w:val="12"/>
        </w:rPr>
        <w:t xml:space="preserve">Твердо усвойте сами и научите ребенка, что </w:t>
      </w:r>
      <w:r>
        <w:rPr>
          <w:rStyle w:val="12"/>
        </w:rPr>
        <w:t>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B602B9" w:rsidRDefault="00B602B9">
      <w:pPr>
        <w:rPr>
          <w:sz w:val="2"/>
          <w:szCs w:val="2"/>
        </w:rPr>
      </w:pPr>
    </w:p>
    <w:sectPr w:rsidR="00B602B9" w:rsidSect="00B602B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BE" w:rsidRDefault="00321CBE" w:rsidP="00B602B9">
      <w:r>
        <w:separator/>
      </w:r>
    </w:p>
  </w:endnote>
  <w:endnote w:type="continuationSeparator" w:id="1">
    <w:p w:rsidR="00321CBE" w:rsidRDefault="00321CBE" w:rsidP="00B60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BE" w:rsidRDefault="00321CBE"/>
  </w:footnote>
  <w:footnote w:type="continuationSeparator" w:id="1">
    <w:p w:rsidR="00321CBE" w:rsidRDefault="00321C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5D74"/>
    <w:multiLevelType w:val="multilevel"/>
    <w:tmpl w:val="02FA99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02B9"/>
    <w:rsid w:val="00321CBE"/>
    <w:rsid w:val="006F4A5A"/>
    <w:rsid w:val="00B6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02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2B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602B9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45"/>
      <w:szCs w:val="45"/>
      <w:u w:val="none"/>
    </w:rPr>
  </w:style>
  <w:style w:type="character" w:customStyle="1" w:styleId="11">
    <w:name w:val="Заголовок №1"/>
    <w:basedOn w:val="1"/>
    <w:rsid w:val="00B602B9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602B9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45"/>
      <w:szCs w:val="45"/>
      <w:u w:val="none"/>
    </w:rPr>
  </w:style>
  <w:style w:type="character" w:customStyle="1" w:styleId="21">
    <w:name w:val="Основной текст (2)"/>
    <w:basedOn w:val="2"/>
    <w:rsid w:val="00B602B9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602B9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1">
    <w:name w:val="Основной текст (3)"/>
    <w:basedOn w:val="3"/>
    <w:rsid w:val="00B602B9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22"/>
    <w:rsid w:val="00B602B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2">
    <w:name w:val="Основной текст1"/>
    <w:basedOn w:val="a4"/>
    <w:rsid w:val="00B602B9"/>
    <w:rPr>
      <w:color w:val="00000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B602B9"/>
    <w:pPr>
      <w:shd w:val="clear" w:color="auto" w:fill="FFFFFF"/>
      <w:spacing w:line="600" w:lineRule="exact"/>
      <w:jc w:val="center"/>
      <w:outlineLvl w:val="0"/>
    </w:pPr>
    <w:rPr>
      <w:rFonts w:ascii="Arial" w:eastAsia="Arial" w:hAnsi="Arial" w:cs="Arial"/>
      <w:b/>
      <w:bCs/>
      <w:spacing w:val="-3"/>
      <w:sz w:val="45"/>
      <w:szCs w:val="45"/>
    </w:rPr>
  </w:style>
  <w:style w:type="paragraph" w:customStyle="1" w:styleId="20">
    <w:name w:val="Основной текст (2)"/>
    <w:basedOn w:val="a"/>
    <w:link w:val="2"/>
    <w:rsid w:val="00B602B9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pacing w:val="-3"/>
      <w:sz w:val="45"/>
      <w:szCs w:val="45"/>
    </w:rPr>
  </w:style>
  <w:style w:type="paragraph" w:customStyle="1" w:styleId="30">
    <w:name w:val="Основной текст (3)"/>
    <w:basedOn w:val="a"/>
    <w:link w:val="3"/>
    <w:rsid w:val="00B602B9"/>
    <w:pPr>
      <w:shd w:val="clear" w:color="auto" w:fill="FFFFFF"/>
      <w:spacing w:before="360" w:line="370" w:lineRule="exact"/>
    </w:pPr>
    <w:rPr>
      <w:rFonts w:ascii="Arial" w:eastAsia="Arial" w:hAnsi="Arial" w:cs="Arial"/>
      <w:b/>
      <w:bCs/>
      <w:spacing w:val="-2"/>
      <w:sz w:val="26"/>
      <w:szCs w:val="26"/>
    </w:rPr>
  </w:style>
  <w:style w:type="paragraph" w:customStyle="1" w:styleId="22">
    <w:name w:val="Основной текст2"/>
    <w:basedOn w:val="a"/>
    <w:link w:val="a4"/>
    <w:rsid w:val="00B602B9"/>
    <w:pPr>
      <w:shd w:val="clear" w:color="auto" w:fill="FFFFFF"/>
      <w:spacing w:line="370" w:lineRule="exact"/>
    </w:pPr>
    <w:rPr>
      <w:rFonts w:ascii="Arial" w:eastAsia="Arial" w:hAnsi="Arial" w:cs="Arial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2015-08-07T06:21:00Z</dcterms:created>
  <dcterms:modified xsi:type="dcterms:W3CDTF">2015-08-07T06:24:00Z</dcterms:modified>
</cp:coreProperties>
</file>